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43" w:rsidRDefault="00485643" w:rsidP="00485643">
      <w:pPr>
        <w:jc w:val="center"/>
        <w:rPr>
          <w:b/>
          <w:bCs/>
        </w:rPr>
      </w:pPr>
      <w:r>
        <w:rPr>
          <w:b/>
          <w:bCs/>
        </w:rPr>
        <w:t>Realizacja obowiązku informacyjnego w celu zawarcia umowy użyczenia podręczników szkolnych zakupionych w ramach dotacji celowej</w:t>
      </w:r>
    </w:p>
    <w:p w:rsidR="00FB4A9B" w:rsidRDefault="00FB4A9B" w:rsidP="00485643">
      <w:pPr>
        <w:jc w:val="center"/>
        <w:rPr>
          <w:b/>
          <w:bCs/>
        </w:rPr>
      </w:pPr>
      <w:bookmarkStart w:id="0" w:name="_GoBack"/>
      <w:bookmarkEnd w:id="0"/>
    </w:p>
    <w:p w:rsidR="00485643" w:rsidRDefault="00485643" w:rsidP="00485643">
      <w:pPr>
        <w:jc w:val="center"/>
        <w:rPr>
          <w:b/>
          <w:bCs/>
        </w:rPr>
      </w:pPr>
      <w:r>
        <w:rPr>
          <w:b/>
          <w:bCs/>
        </w:rPr>
        <w:t xml:space="preserve">OBOWIĄZEK INFORMACYJNY </w:t>
      </w:r>
    </w:p>
    <w:p w:rsidR="00485643" w:rsidRDefault="00485643" w:rsidP="00485643">
      <w:pPr>
        <w:jc w:val="center"/>
        <w:rPr>
          <w:b/>
          <w:bCs/>
        </w:rPr>
      </w:pPr>
    </w:p>
    <w:p w:rsidR="00485643" w:rsidRDefault="00485643" w:rsidP="00485643">
      <w:pPr>
        <w:jc w:val="both"/>
      </w:pPr>
      <w:r>
        <w:t>Na podstawie art. 13 ust. 1 i 2 Rozporządzenia Parlamentu Europejskiego i Rady (UE) 2016/679 z 27 kwietnia 2016 r. w sprawie ochrony osób fizycznych w związku                                   z przetwarzaniem danych osobowych i w sprawie swobodnego przepływu takich danych oraz uchylenia dyrektywy 95/46/WE (Dz. U. UE. L. z 2016r. Nr 119, s.1 ze zm.) – dalej zwanego RODO informuję, że: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Szkoła Podstawowa w Zbożu (adres: Zboże 10, 89-400 Sępólno Krajeńskie, adres  e-mail: </w:t>
      </w:r>
      <w:r>
        <w:rPr>
          <w:rStyle w:val="Hipercze"/>
          <w:rFonts w:ascii="Times New Roman" w:hAnsi="Times New Roman" w:cs="Times New Roman"/>
          <w:sz w:val="24"/>
          <w:szCs w:val="24"/>
        </w:rPr>
        <w:t>sekretariat@spzboze.pl</w:t>
      </w:r>
      <w:r>
        <w:rPr>
          <w:rFonts w:ascii="Times New Roman" w:hAnsi="Times New Roman" w:cs="Times New Roman"/>
          <w:sz w:val="24"/>
          <w:szCs w:val="24"/>
        </w:rPr>
        <w:t xml:space="preserve">  tel. 666-02-06-13). 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>
        <w:rPr>
          <w:rStyle w:val="Odwoaniedokomentarza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ub pisemnie na adres Administratora. 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celu: </w:t>
      </w:r>
      <w:r>
        <w:rPr>
          <w:rFonts w:ascii="Times New Roman" w:hAnsi="Times New Roman" w:cs="Times New Roman"/>
          <w:b/>
          <w:bCs/>
          <w:sz w:val="24"/>
          <w:szCs w:val="24"/>
        </w:rPr>
        <w:t>zawarcia umowy</w:t>
      </w:r>
      <w:bookmarkStart w:id="1" w:name="_Hlk268865"/>
      <w:r>
        <w:rPr>
          <w:rFonts w:ascii="Times New Roman" w:hAnsi="Times New Roman" w:cs="Times New Roman"/>
          <w:b/>
          <w:bCs/>
          <w:sz w:val="24"/>
          <w:szCs w:val="24"/>
        </w:rPr>
        <w:t xml:space="preserve"> użyczenia</w:t>
      </w:r>
      <w:r>
        <w:rPr>
          <w:rFonts w:ascii="Times New Roman" w:hAnsi="Times New Roman" w:cs="Times New Roman"/>
          <w:sz w:val="24"/>
          <w:szCs w:val="24"/>
        </w:rPr>
        <w:t xml:space="preserve"> (art. 6 ust. 1 lit. b RODO)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do realizacji celu przetwarzania, z uwzględnieniem okresów przechowywania określonych w Jednolitym Rzeczowym Wykazie Akt Administratora, ustawie z dnia 14 lipca 1983 r. </w:t>
      </w:r>
      <w:r>
        <w:rPr>
          <w:rFonts w:ascii="Times New Roman" w:hAnsi="Times New Roman" w:cs="Times New Roman"/>
          <w:i/>
          <w:iCs/>
          <w:sz w:val="24"/>
          <w:szCs w:val="24"/>
        </w:rPr>
        <w:t>o narodowym zasobie archiwalnym i archiwach</w:t>
      </w:r>
      <w:r>
        <w:rPr>
          <w:rFonts w:ascii="Times New Roman" w:hAnsi="Times New Roman" w:cs="Times New Roman"/>
          <w:sz w:val="24"/>
          <w:szCs w:val="24"/>
        </w:rPr>
        <w:t xml:space="preserve"> bądź innych przepisach prawa, które regulują okresy przechowywania danych.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Państwa dane będą przetwarzane w zautomatyzowany sposób, lecz nie będą podlegać zautomatyzowanemu podejmowaniu decyzji, w tym profilowaniu. 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485643" w:rsidRDefault="00485643" w:rsidP="0048564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485643" w:rsidRDefault="00485643" w:rsidP="0048564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85643" w:rsidRDefault="00485643" w:rsidP="0048564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85643" w:rsidRDefault="00485643" w:rsidP="0048564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celów, o których mowa w punkcie 3.</w:t>
      </w:r>
    </w:p>
    <w:p w:rsidR="00485643" w:rsidRDefault="00485643" w:rsidP="00485643">
      <w:pPr>
        <w:pStyle w:val="ListParagraph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</w:t>
      </w:r>
    </w:p>
    <w:p w:rsidR="00485643" w:rsidRDefault="00485643" w:rsidP="00485643"/>
    <w:p w:rsidR="00FD0765" w:rsidRDefault="00FD0765"/>
    <w:sectPr w:rsidR="00FD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640F57FC"/>
    <w:multiLevelType w:val="hybridMultilevel"/>
    <w:tmpl w:val="9BCC755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3F2A7CC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8D0CAE48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43"/>
    <w:rsid w:val="00485643"/>
    <w:rsid w:val="00FB4A9B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5DA41-4A19-4502-9B0C-1B93C5B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85643"/>
    <w:rPr>
      <w:color w:val="0563C1"/>
      <w:u w:val="single"/>
    </w:rPr>
  </w:style>
  <w:style w:type="paragraph" w:customStyle="1" w:styleId="ListParagraph1">
    <w:name w:val="List Paragraph1"/>
    <w:basedOn w:val="Normalny"/>
    <w:uiPriority w:val="99"/>
    <w:rsid w:val="004856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856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2025-11-06T10:58:00Z</dcterms:created>
  <dcterms:modified xsi:type="dcterms:W3CDTF">2025-11-06T14:46:00Z</dcterms:modified>
</cp:coreProperties>
</file>